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39" w:rsidRDefault="00CE3D3D">
      <w:pPr>
        <w:rPr>
          <w:rFonts w:ascii="Calibri" w:hAnsi="Calibri" w:cs="Arial"/>
          <w:color w:val="000000"/>
        </w:rPr>
      </w:pPr>
      <w:r>
        <w:t>Mi</w:t>
      </w:r>
      <w:bookmarkStart w:id="0" w:name="_GoBack"/>
      <w:bookmarkEnd w:id="0"/>
      <w:r>
        <w:t xml:space="preserve">chael May: </w:t>
      </w:r>
      <w:r>
        <w:rPr>
          <w:rFonts w:ascii="Calibri" w:hAnsi="Calibri" w:cs="Arial"/>
          <w:color w:val="000000"/>
        </w:rPr>
        <w:t>Zur Weiterentwicklung der Methode der Autofotografie im Anschluss an Paulo Freires Prinzip von Kodierung/Dekodierung</w:t>
      </w:r>
    </w:p>
    <w:p w:rsidR="00CE3D3D" w:rsidRDefault="00CE3D3D">
      <w:pPr>
        <w:rPr>
          <w:rFonts w:ascii="Calibri" w:hAnsi="Calibri" w:cs="Arial"/>
          <w:color w:val="000000"/>
        </w:rPr>
      </w:pPr>
    </w:p>
    <w:p w:rsidR="00CE3D3D" w:rsidRDefault="00CE3D3D" w:rsidP="00CE3D3D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i/>
          <w:iCs/>
          <w:color w:val="000000"/>
        </w:rPr>
        <w:t>Im Anschluss an Freires Konzept einer „thematischen Untersuchung“ und dessen dialektisch iteratives Prinzip von Kodierung/Dekodierung wird der Ansatz der Autofotografie weiterentwickelt, um Aneignungsformen von Arrangements „sozialpädagogischen Ortshandelns“ (Winkler) zu rekonstruieren. Nutzende solcher Arrangements werden in einer Dynamisierung von Freires dialogischem Prinzip der Kodierung/Dekodierung darin begleitet, diese sowie ihre eigenen Aneignungsformen aus unterschiedlichen Perspektiven zu fotografieren, um diese als Kodes fungierenden Bilder dann in systematischer Form zu dekodieren.</w:t>
      </w:r>
    </w:p>
    <w:p w:rsidR="00CE3D3D" w:rsidRDefault="00CE3D3D"/>
    <w:sectPr w:rsidR="00CE3D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3D"/>
    <w:rsid w:val="004F6039"/>
    <w:rsid w:val="00C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Franzbach</dc:creator>
  <cp:lastModifiedBy>Doris Franzbach</cp:lastModifiedBy>
  <cp:revision>1</cp:revision>
  <dcterms:created xsi:type="dcterms:W3CDTF">2018-09-26T13:58:00Z</dcterms:created>
  <dcterms:modified xsi:type="dcterms:W3CDTF">2018-09-26T13:59:00Z</dcterms:modified>
</cp:coreProperties>
</file>